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18" w:space="0" w:color="auto"/>
          <w:bottom w:val="single" w:sz="18" w:space="0" w:color="auto"/>
        </w:tblBorders>
        <w:tblLayout w:type="fixed"/>
        <w:tblLook w:val="01E0"/>
      </w:tblPr>
      <w:tblGrid>
        <w:gridCol w:w="2694"/>
        <w:gridCol w:w="2835"/>
        <w:gridCol w:w="283"/>
        <w:gridCol w:w="1418"/>
        <w:gridCol w:w="2415"/>
      </w:tblGrid>
      <w:tr w:rsidR="006175A8" w:rsidRPr="00EB3044" w:rsidTr="006521E9">
        <w:trPr>
          <w:trHeight w:val="1637"/>
        </w:trPr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75A8" w:rsidRPr="00EB3044" w:rsidRDefault="002B3641" w:rsidP="00AB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73530" cy="885190"/>
                  <wp:effectExtent l="0" t="0" r="7620" b="0"/>
                  <wp:docPr id="3" name="Imagem 2" descr="20230320_congresso_fsg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320_congresso_fsg_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:rsidR="006175A8" w:rsidRPr="00C75A09" w:rsidRDefault="002B3641" w:rsidP="003D1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11A86" w:rsidRPr="00C75A09">
              <w:rPr>
                <w:rFonts w:ascii="Times New Roman" w:hAnsi="Times New Roman"/>
                <w:b/>
                <w:bCs/>
                <w:sz w:val="24"/>
                <w:szCs w:val="24"/>
              </w:rPr>
              <w:t>º Congresso de Responsabilidade Socioambiental da FSG</w:t>
            </w:r>
          </w:p>
          <w:p w:rsidR="006175A8" w:rsidRPr="00EB3044" w:rsidRDefault="006175A8" w:rsidP="003D1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5A8" w:rsidRPr="00B11A86" w:rsidRDefault="004E3298" w:rsidP="000E3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E3206" w:rsidRPr="002557C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http://ojs.fsg.br/index.php/rpsic/index</w:t>
              </w:r>
            </w:hyperlink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75A8" w:rsidRPr="00EB3044" w:rsidRDefault="005C3963" w:rsidP="00A1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30733" cy="600075"/>
                  <wp:effectExtent l="19050" t="0" r="0" b="0"/>
                  <wp:docPr id="2" name="Imagem 1" descr="FSG_pos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G_pos_onlin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34" cy="59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F88" w:rsidRPr="00EB3044" w:rsidTr="00F0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F88" w:rsidRPr="00EB3044" w:rsidRDefault="00DB4F88" w:rsidP="00F06C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04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MODELO DE RESUMO: ESCREVER TODAS AS LETRAS DO TÍTULO EM MAIÚSCULAS, NEGRITO E COM ALINHAMENTO CENTRALIZADO</w:t>
            </w:r>
          </w:p>
        </w:tc>
      </w:tr>
      <w:tr w:rsidR="00DB4F88" w:rsidRPr="00EB3044" w:rsidTr="00F0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F88" w:rsidRPr="00EB3044" w:rsidRDefault="00DB4F88" w:rsidP="00617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044">
              <w:rPr>
                <w:rFonts w:ascii="Times New Roman" w:hAnsi="Times New Roman"/>
                <w:sz w:val="24"/>
                <w:szCs w:val="24"/>
              </w:rPr>
              <w:t>Nome completo do Autor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Pr="00EB30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5C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Fulana de </w:t>
            </w:r>
            <w:proofErr w:type="spellStart"/>
            <w:r w:rsidRPr="007D5CF7">
              <w:rPr>
                <w:rFonts w:ascii="Times New Roman" w:hAnsi="Times New Roman"/>
                <w:sz w:val="24"/>
                <w:szCs w:val="24"/>
                <w:u w:val="single"/>
              </w:rPr>
              <w:t>Tal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EB3044">
              <w:rPr>
                <w:rFonts w:ascii="Times New Roman" w:hAnsi="Times New Roman"/>
                <w:sz w:val="24"/>
                <w:szCs w:val="24"/>
              </w:rPr>
              <w:t xml:space="preserve">, Beltrano de </w:t>
            </w:r>
            <w:proofErr w:type="spellStart"/>
            <w:r w:rsidRPr="00EB3044">
              <w:rPr>
                <w:rFonts w:ascii="Times New Roman" w:hAnsi="Times New Roman"/>
                <w:sz w:val="24"/>
                <w:szCs w:val="24"/>
              </w:rPr>
              <w:t>Tal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EB3044">
              <w:rPr>
                <w:rFonts w:ascii="Times New Roman" w:hAnsi="Times New Roman"/>
                <w:sz w:val="24"/>
                <w:szCs w:val="24"/>
              </w:rPr>
              <w:t xml:space="preserve">, Cicrana de </w:t>
            </w:r>
            <w:proofErr w:type="spellStart"/>
            <w:r w:rsidRPr="00EB3044">
              <w:rPr>
                <w:rFonts w:ascii="Times New Roman" w:hAnsi="Times New Roman"/>
                <w:sz w:val="24"/>
                <w:szCs w:val="24"/>
              </w:rPr>
              <w:t>Tal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EB3044">
              <w:rPr>
                <w:rFonts w:ascii="Times New Roman" w:hAnsi="Times New Roman"/>
                <w:sz w:val="24"/>
                <w:szCs w:val="24"/>
              </w:rPr>
              <w:t>, Fulano de Tal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  <w:r w:rsidRPr="00EB3044">
              <w:rPr>
                <w:rFonts w:ascii="Times New Roman" w:hAnsi="Times New Roman"/>
                <w:sz w:val="24"/>
                <w:szCs w:val="24"/>
              </w:rPr>
              <w:t xml:space="preserve">, Cicrano de </w:t>
            </w:r>
            <w:proofErr w:type="spellStart"/>
            <w:r w:rsidRPr="00EB3044">
              <w:rPr>
                <w:rFonts w:ascii="Times New Roman" w:hAnsi="Times New Roman"/>
                <w:sz w:val="24"/>
                <w:szCs w:val="24"/>
              </w:rPr>
              <w:t>Tal</w:t>
            </w:r>
            <w:r w:rsidRPr="00EB3044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B4F88" w:rsidRPr="00EB3044" w:rsidTr="00F0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F88" w:rsidRPr="00382EEE" w:rsidRDefault="00382EEE" w:rsidP="00382EE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382EEE">
              <w:rPr>
                <w:rFonts w:ascii="Times New Roman" w:hAnsi="Times New Roman"/>
              </w:rPr>
              <w:t>a)</w:t>
            </w:r>
            <w:r>
              <w:rPr>
                <w:rFonts w:ascii="Times New Roman" w:hAnsi="Times New Roman"/>
              </w:rPr>
              <w:t xml:space="preserve"> </w:t>
            </w:r>
            <w:r w:rsidR="00DB4F88" w:rsidRPr="00382EEE">
              <w:rPr>
                <w:rFonts w:ascii="Times New Roman" w:hAnsi="Times New Roman"/>
              </w:rPr>
              <w:t xml:space="preserve">ATENÇÃO: Utilizar </w:t>
            </w:r>
            <w:r w:rsidR="00DB4F88" w:rsidRPr="00382EEE">
              <w:rPr>
                <w:rFonts w:ascii="Times New Roman" w:hAnsi="Times New Roman"/>
                <w:b/>
                <w:bCs/>
              </w:rPr>
              <w:t>letras iguais para filiações iguais</w:t>
            </w:r>
            <w:r w:rsidR="00DB4F88" w:rsidRPr="00382EEE">
              <w:rPr>
                <w:rFonts w:ascii="Times New Roman" w:hAnsi="Times New Roman"/>
              </w:rPr>
              <w:t xml:space="preserve">. Não é necessário distinguir entre discentes e docentes. Sublinhar o </w:t>
            </w:r>
            <w:r w:rsidR="00DB4F88" w:rsidRPr="00382EEE">
              <w:rPr>
                <w:rFonts w:ascii="Times New Roman" w:hAnsi="Times New Roman"/>
                <w:u w:val="single"/>
              </w:rPr>
              <w:t>autor apresentador</w:t>
            </w:r>
            <w:r w:rsidR="00DB4F88" w:rsidRPr="00382EEE">
              <w:rPr>
                <w:rFonts w:ascii="Times New Roman" w:hAnsi="Times New Roman"/>
              </w:rPr>
              <w:t xml:space="preserve"> e marcar com asterisco o orientador.</w:t>
            </w:r>
          </w:p>
          <w:p w:rsidR="00382EEE" w:rsidRPr="00382EEE" w:rsidRDefault="00382EEE" w:rsidP="00382EEE">
            <w:r w:rsidRPr="00382EEE">
              <w:rPr>
                <w:rFonts w:ascii="Times New Roman" w:hAnsi="Times New Roman"/>
              </w:rPr>
              <w:t>Exemplo:</w:t>
            </w:r>
            <w:r>
              <w:t xml:space="preserve"> </w:t>
            </w:r>
            <w:r w:rsidRPr="00382EEE">
              <w:rPr>
                <w:rFonts w:ascii="Times New Roman" w:hAnsi="Times New Roman"/>
              </w:rPr>
              <w:t>a) Curso de Fisioterapia, Centro Universitário da Serra Gaúcha, Caxias do Sul, RS.</w:t>
            </w:r>
          </w:p>
        </w:tc>
      </w:tr>
      <w:tr w:rsidR="00DB4F88" w:rsidRPr="00EB3044" w:rsidTr="00F06C4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258"/>
        </w:trPr>
        <w:tc>
          <w:tcPr>
            <w:tcW w:w="5529" w:type="dxa"/>
            <w:gridSpan w:val="2"/>
            <w:tcBorders>
              <w:top w:val="single" w:sz="2" w:space="0" w:color="auto"/>
            </w:tcBorders>
          </w:tcPr>
          <w:p w:rsidR="00DB4F88" w:rsidRPr="006175A8" w:rsidRDefault="006175A8" w:rsidP="006175A8">
            <w:pPr>
              <w:spacing w:after="0"/>
              <w:ind w:left="-115" w:right="-11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B4F88" w:rsidRPr="006175A8">
              <w:rPr>
                <w:rFonts w:ascii="Times New Roman" w:hAnsi="Times New Roman"/>
                <w:b/>
                <w:bCs/>
                <w:sz w:val="20"/>
                <w:szCs w:val="20"/>
              </w:rPr>
              <w:t>Orientador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(autor correspondente</w:t>
            </w:r>
            <w:r w:rsidR="00DB4F88" w:rsidRPr="006175A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6175A8" w:rsidRDefault="006175A8" w:rsidP="006175A8">
            <w:pPr>
              <w:spacing w:after="0"/>
              <w:ind w:left="-115" w:right="-11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DB4F88" w:rsidRPr="00BC361B">
              <w:rPr>
                <w:rFonts w:ascii="Times New Roman" w:hAnsi="Times New Roman"/>
                <w:sz w:val="20"/>
                <w:szCs w:val="20"/>
              </w:rPr>
              <w:t>Cicrano de Tal, endereço: Rua Os Dezoito do Forte, 2366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88" w:rsidRDefault="00DB4F88" w:rsidP="006175A8">
            <w:pPr>
              <w:spacing w:after="0"/>
              <w:ind w:left="-115" w:right="-11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361B">
              <w:rPr>
                <w:rFonts w:ascii="Times New Roman" w:hAnsi="Times New Roman"/>
                <w:sz w:val="20"/>
                <w:szCs w:val="20"/>
              </w:rPr>
              <w:t xml:space="preserve">Caxias do Sul </w:t>
            </w:r>
            <w:r w:rsidR="006175A8">
              <w:rPr>
                <w:rFonts w:ascii="Times New Roman" w:hAnsi="Times New Roman"/>
                <w:sz w:val="20"/>
                <w:szCs w:val="20"/>
              </w:rPr>
              <w:t>–</w:t>
            </w:r>
            <w:r w:rsidRPr="00BC361B">
              <w:rPr>
                <w:rFonts w:ascii="Times New Roman" w:hAnsi="Times New Roman"/>
                <w:sz w:val="20"/>
                <w:szCs w:val="20"/>
              </w:rPr>
              <w:t xml:space="preserve"> RS</w:t>
            </w:r>
            <w:r w:rsidR="006175A8">
              <w:rPr>
                <w:rFonts w:ascii="Times New Roman" w:hAnsi="Times New Roman"/>
                <w:sz w:val="20"/>
                <w:szCs w:val="20"/>
              </w:rPr>
              <w:t>.</w:t>
            </w:r>
            <w:r w:rsidRPr="00BC361B">
              <w:rPr>
                <w:rFonts w:ascii="Times New Roman" w:hAnsi="Times New Roman"/>
                <w:sz w:val="20"/>
                <w:szCs w:val="20"/>
              </w:rPr>
              <w:t xml:space="preserve"> CEP: 95020-472</w:t>
            </w:r>
            <w:r w:rsidR="006175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75A8" w:rsidRPr="00BC361B" w:rsidRDefault="006175A8" w:rsidP="006175A8">
            <w:pPr>
              <w:spacing w:after="0"/>
              <w:ind w:left="-115" w:right="-11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(preencher com o e-mail do autor apresentador) </w:t>
            </w:r>
          </w:p>
          <w:p w:rsidR="00DB4F88" w:rsidRPr="00BC361B" w:rsidRDefault="006175A8" w:rsidP="006175A8">
            <w:pPr>
              <w:spacing w:after="0"/>
              <w:ind w:left="-115" w:right="-11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B4F88" w:rsidRPr="00BC3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Fonte </w:t>
            </w:r>
            <w:r w:rsidR="00DB4F88" w:rsidRPr="00BC36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Times New Roman</w:t>
            </w:r>
            <w:r w:rsidR="00DB4F88" w:rsidRPr="00BC3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de cor preta, alinhamento à direita, espaçamento 1,0.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B4F88" w:rsidRPr="00BC361B" w:rsidRDefault="00DB4F88" w:rsidP="003D10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2"/>
            <w:tcBorders>
              <w:top w:val="single" w:sz="2" w:space="0" w:color="auto"/>
              <w:left w:val="single" w:sz="18" w:space="0" w:color="auto"/>
            </w:tcBorders>
          </w:tcPr>
          <w:p w:rsidR="00DB4F88" w:rsidRPr="00BC361B" w:rsidRDefault="00DB4F88" w:rsidP="003D10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361B">
              <w:rPr>
                <w:rFonts w:ascii="Times New Roman" w:hAnsi="Times New Roman"/>
                <w:b/>
                <w:sz w:val="20"/>
                <w:szCs w:val="20"/>
              </w:rPr>
              <w:t xml:space="preserve">Palavras-chave: </w:t>
            </w:r>
          </w:p>
          <w:p w:rsidR="00DB4F88" w:rsidRPr="00BC361B" w:rsidRDefault="00DB4F88" w:rsidP="003D101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361B">
              <w:rPr>
                <w:rFonts w:ascii="Times New Roman" w:hAnsi="Times New Roman"/>
                <w:sz w:val="20"/>
                <w:szCs w:val="20"/>
              </w:rPr>
              <w:t xml:space="preserve">De 3 a 5 palavras </w:t>
            </w:r>
            <w:r w:rsidRPr="00382EEE">
              <w:rPr>
                <w:rFonts w:ascii="Times New Roman" w:hAnsi="Times New Roman"/>
                <w:sz w:val="20"/>
                <w:szCs w:val="20"/>
              </w:rPr>
              <w:t>separadas por ponto.</w:t>
            </w:r>
            <w:r w:rsidRPr="00BC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5A8">
              <w:rPr>
                <w:rFonts w:ascii="Times New Roman" w:hAnsi="Times New Roman"/>
                <w:sz w:val="20"/>
                <w:szCs w:val="20"/>
              </w:rPr>
              <w:t>(</w:t>
            </w:r>
            <w:r w:rsidRPr="00BC3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Fonte </w:t>
            </w:r>
            <w:r w:rsidRPr="00BC36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Times New Roman</w:t>
            </w:r>
            <w:r w:rsidRPr="00BC3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  <w:r w:rsidR="006175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C36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cor preta, alinhamento à esquerda, espaçamento 1,0.</w:t>
            </w:r>
            <w:r w:rsidR="006175A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DB4F88" w:rsidRDefault="00DB4F88" w:rsidP="00FE4FF4">
      <w:pPr>
        <w:pStyle w:val="Ttulo1"/>
        <w:spacing w:before="240" w:line="360" w:lineRule="auto"/>
        <w:jc w:val="both"/>
        <w:rPr>
          <w:b w:val="0"/>
          <w:color w:val="000000"/>
          <w:shd w:val="clear" w:color="auto" w:fill="FFFFFF"/>
        </w:rPr>
      </w:pPr>
      <w:r w:rsidRPr="00EB3044">
        <w:t>INTRODUÇÃO</w:t>
      </w:r>
      <w:r>
        <w:t>/</w:t>
      </w:r>
      <w:r w:rsidRPr="00EB3044">
        <w:rPr>
          <w:bCs w:val="0"/>
        </w:rPr>
        <w:t>FUNDAMENTAÇÃO TEÓRICA</w:t>
      </w:r>
      <w:r w:rsidRPr="00EB3044">
        <w:t xml:space="preserve">: </w:t>
      </w:r>
      <w:r w:rsidRPr="00EB3044">
        <w:rPr>
          <w:b w:val="0"/>
        </w:rPr>
        <w:t xml:space="preserve">O texto inicia com uma </w:t>
      </w:r>
      <w:r w:rsidRPr="00EB3044">
        <w:rPr>
          <w:b w:val="0"/>
          <w:bCs w:val="0"/>
        </w:rPr>
        <w:t xml:space="preserve">breve </w:t>
      </w:r>
      <w:r>
        <w:rPr>
          <w:b w:val="0"/>
          <w:bCs w:val="0"/>
        </w:rPr>
        <w:t>i</w:t>
      </w:r>
      <w:r w:rsidRPr="00EB3044">
        <w:rPr>
          <w:b w:val="0"/>
          <w:bCs w:val="0"/>
        </w:rPr>
        <w:t>ntrodução</w:t>
      </w:r>
      <w:r>
        <w:rPr>
          <w:b w:val="0"/>
          <w:bCs w:val="0"/>
        </w:rPr>
        <w:t>/fundamentação teórica</w:t>
      </w:r>
      <w:r w:rsidRPr="00EB3044">
        <w:rPr>
          <w:b w:val="0"/>
          <w:bCs w:val="0"/>
        </w:rPr>
        <w:t xml:space="preserve"> sobre o problema estudado e objetivos. </w:t>
      </w:r>
      <w:r w:rsidRPr="00EB3044">
        <w:rPr>
          <w:color w:val="000000"/>
          <w:shd w:val="clear" w:color="auto" w:fill="FFFFFF"/>
        </w:rPr>
        <w:t xml:space="preserve">MATERIAL E MÉTODOS: </w:t>
      </w:r>
      <w:r>
        <w:rPr>
          <w:b w:val="0"/>
          <w:color w:val="000000"/>
          <w:shd w:val="clear" w:color="auto" w:fill="FFFFFF"/>
        </w:rPr>
        <w:t>Descrição do material e m</w:t>
      </w:r>
      <w:r w:rsidRPr="00EB3044">
        <w:rPr>
          <w:b w:val="0"/>
          <w:color w:val="000000"/>
          <w:shd w:val="clear" w:color="auto" w:fill="FFFFFF"/>
        </w:rPr>
        <w:t xml:space="preserve">étodos empregados. </w:t>
      </w:r>
      <w:r w:rsidRPr="00EB3044">
        <w:rPr>
          <w:color w:val="000000"/>
          <w:shd w:val="clear" w:color="auto" w:fill="FFFFFF"/>
        </w:rPr>
        <w:t xml:space="preserve">RESULTADOS E DISCUSSÕES: </w:t>
      </w:r>
      <w:r w:rsidRPr="00EB3044">
        <w:rPr>
          <w:b w:val="0"/>
          <w:color w:val="000000"/>
          <w:shd w:val="clear" w:color="auto" w:fill="FFFFFF"/>
        </w:rPr>
        <w:t>Sínte</w:t>
      </w:r>
      <w:r>
        <w:rPr>
          <w:b w:val="0"/>
          <w:color w:val="000000"/>
          <w:shd w:val="clear" w:color="auto" w:fill="FFFFFF"/>
        </w:rPr>
        <w:t>se dos resultados e d</w:t>
      </w:r>
      <w:r w:rsidRPr="00EB3044">
        <w:rPr>
          <w:b w:val="0"/>
          <w:color w:val="000000"/>
          <w:shd w:val="clear" w:color="auto" w:fill="FFFFFF"/>
        </w:rPr>
        <w:t xml:space="preserve">iscussões. </w:t>
      </w:r>
      <w:r w:rsidRPr="00EB3044">
        <w:rPr>
          <w:color w:val="000000"/>
          <w:shd w:val="clear" w:color="auto" w:fill="FFFFFF"/>
        </w:rPr>
        <w:t>CONCLUSÃO</w:t>
      </w:r>
      <w:r w:rsidRPr="00EB3044">
        <w:rPr>
          <w:b w:val="0"/>
          <w:color w:val="000000"/>
          <w:shd w:val="clear" w:color="auto" w:fill="FFFFFF"/>
        </w:rPr>
        <w:t>: apresentar as conclusões do estudo.</w:t>
      </w:r>
    </w:p>
    <w:p w:rsidR="006175A8" w:rsidRPr="006175A8" w:rsidRDefault="006175A8" w:rsidP="006175A8"/>
    <w:p w:rsidR="00DB4F88" w:rsidRPr="00EB3044" w:rsidRDefault="00DB4F88" w:rsidP="00DB4F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044">
        <w:rPr>
          <w:rFonts w:ascii="Times New Roman" w:hAnsi="Times New Roman"/>
          <w:sz w:val="24"/>
          <w:szCs w:val="24"/>
        </w:rPr>
        <w:t>Obs.:</w:t>
      </w:r>
      <w:r w:rsidRPr="006175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75A8">
        <w:rPr>
          <w:rFonts w:ascii="Times New Roman" w:hAnsi="Times New Roman"/>
          <w:b/>
          <w:bCs/>
          <w:sz w:val="24"/>
          <w:szCs w:val="24"/>
          <w:highlight w:val="yellow"/>
        </w:rPr>
        <w:t>O texto deverá ter até duas laudas (páginas),</w:t>
      </w:r>
      <w:r w:rsidRPr="00EB3044">
        <w:rPr>
          <w:rFonts w:ascii="Times New Roman" w:hAnsi="Times New Roman"/>
          <w:sz w:val="24"/>
          <w:szCs w:val="24"/>
        </w:rPr>
        <w:t xml:space="preserve"> sem contar as referências, em </w:t>
      </w:r>
      <w:r w:rsidRPr="006175A8">
        <w:rPr>
          <w:rFonts w:ascii="Times New Roman" w:hAnsi="Times New Roman"/>
          <w:b/>
          <w:sz w:val="24"/>
          <w:szCs w:val="24"/>
          <w:highlight w:val="yellow"/>
        </w:rPr>
        <w:t>único parágrafo</w:t>
      </w:r>
      <w:r w:rsidRPr="00EB3044">
        <w:rPr>
          <w:rFonts w:ascii="Times New Roman" w:hAnsi="Times New Roman"/>
          <w:sz w:val="24"/>
          <w:szCs w:val="24"/>
        </w:rPr>
        <w:t xml:space="preserve">. Página </w:t>
      </w:r>
      <w:r w:rsidRPr="006175A8">
        <w:rPr>
          <w:rFonts w:ascii="Times New Roman" w:hAnsi="Times New Roman"/>
          <w:b/>
          <w:bCs/>
          <w:sz w:val="24"/>
          <w:szCs w:val="24"/>
        </w:rPr>
        <w:t>tamanho A4</w:t>
      </w:r>
      <w:r w:rsidRPr="00EB3044">
        <w:rPr>
          <w:rFonts w:ascii="Times New Roman" w:hAnsi="Times New Roman"/>
          <w:sz w:val="24"/>
          <w:szCs w:val="24"/>
        </w:rPr>
        <w:t xml:space="preserve">, margens </w:t>
      </w:r>
      <w:r w:rsidRPr="006175A8">
        <w:rPr>
          <w:rFonts w:ascii="Times New Roman" w:hAnsi="Times New Roman"/>
          <w:b/>
          <w:bCs/>
          <w:sz w:val="24"/>
          <w:szCs w:val="24"/>
        </w:rPr>
        <w:t>superior e inferior de 3 cm</w:t>
      </w:r>
      <w:r w:rsidRPr="00EB3044">
        <w:rPr>
          <w:rFonts w:ascii="Times New Roman" w:hAnsi="Times New Roman"/>
          <w:sz w:val="24"/>
          <w:szCs w:val="24"/>
        </w:rPr>
        <w:t xml:space="preserve"> e margens </w:t>
      </w:r>
      <w:r w:rsidRPr="006175A8">
        <w:rPr>
          <w:rFonts w:ascii="Times New Roman" w:hAnsi="Times New Roman"/>
          <w:b/>
          <w:bCs/>
          <w:sz w:val="24"/>
          <w:szCs w:val="24"/>
        </w:rPr>
        <w:t>esquerda e direita de 2 cm</w:t>
      </w:r>
      <w:r w:rsidRPr="00EB3044">
        <w:rPr>
          <w:rFonts w:ascii="Times New Roman" w:hAnsi="Times New Roman"/>
          <w:sz w:val="24"/>
          <w:szCs w:val="24"/>
        </w:rPr>
        <w:t xml:space="preserve">. Os parágrafos iniciam </w:t>
      </w:r>
      <w:r w:rsidRPr="006175A8">
        <w:rPr>
          <w:rFonts w:ascii="Times New Roman" w:hAnsi="Times New Roman"/>
          <w:b/>
          <w:bCs/>
          <w:sz w:val="24"/>
          <w:szCs w:val="24"/>
        </w:rPr>
        <w:t>sem recuo da margem</w:t>
      </w:r>
      <w:r w:rsidRPr="00EB3044">
        <w:rPr>
          <w:rFonts w:ascii="Times New Roman" w:hAnsi="Times New Roman"/>
          <w:sz w:val="24"/>
          <w:szCs w:val="24"/>
        </w:rPr>
        <w:t xml:space="preserve">, em </w:t>
      </w:r>
      <w:r w:rsidRPr="006175A8">
        <w:rPr>
          <w:rFonts w:ascii="Times New Roman" w:hAnsi="Times New Roman"/>
          <w:b/>
          <w:bCs/>
          <w:i/>
          <w:sz w:val="24"/>
          <w:szCs w:val="24"/>
        </w:rPr>
        <w:t>Times New Roman</w:t>
      </w:r>
      <w:r w:rsidRPr="006175A8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6175A8">
        <w:rPr>
          <w:rFonts w:ascii="Times New Roman" w:hAnsi="Times New Roman"/>
          <w:b/>
          <w:bCs/>
          <w:sz w:val="24"/>
          <w:szCs w:val="24"/>
        </w:rPr>
        <w:t>,</w:t>
      </w:r>
      <w:r w:rsidRPr="006175A8">
        <w:rPr>
          <w:rFonts w:ascii="Times New Roman" w:hAnsi="Times New Roman"/>
          <w:b/>
          <w:bCs/>
          <w:sz w:val="24"/>
          <w:szCs w:val="24"/>
        </w:rPr>
        <w:t xml:space="preserve"> de cor preta</w:t>
      </w:r>
      <w:r w:rsidRPr="00EB3044">
        <w:rPr>
          <w:rFonts w:ascii="Times New Roman" w:hAnsi="Times New Roman"/>
          <w:sz w:val="24"/>
          <w:szCs w:val="24"/>
        </w:rPr>
        <w:t xml:space="preserve">, alinhamento </w:t>
      </w:r>
      <w:r w:rsidRPr="006175A8">
        <w:rPr>
          <w:rFonts w:ascii="Times New Roman" w:hAnsi="Times New Roman"/>
          <w:b/>
          <w:bCs/>
          <w:sz w:val="24"/>
          <w:szCs w:val="24"/>
        </w:rPr>
        <w:t>justificado,</w:t>
      </w:r>
      <w:r w:rsidRPr="00EB3044">
        <w:rPr>
          <w:rFonts w:ascii="Times New Roman" w:hAnsi="Times New Roman"/>
          <w:sz w:val="24"/>
          <w:szCs w:val="24"/>
        </w:rPr>
        <w:t xml:space="preserve"> espaçamento </w:t>
      </w:r>
      <w:r w:rsidRPr="006175A8">
        <w:rPr>
          <w:rFonts w:ascii="Times New Roman" w:hAnsi="Times New Roman"/>
          <w:b/>
          <w:bCs/>
          <w:sz w:val="24"/>
          <w:szCs w:val="24"/>
        </w:rPr>
        <w:t>1,5 em todo o trabalho</w:t>
      </w:r>
      <w:r w:rsidRPr="00EB30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5A8">
        <w:rPr>
          <w:rFonts w:ascii="Times New Roman" w:hAnsi="Times New Roman"/>
          <w:b/>
          <w:bCs/>
          <w:sz w:val="24"/>
          <w:szCs w:val="24"/>
          <w:highlight w:val="yellow"/>
        </w:rPr>
        <w:t>Não é permitido o uso de figuras e/ou gráficos.</w:t>
      </w:r>
    </w:p>
    <w:p w:rsidR="006175A8" w:rsidRDefault="006175A8" w:rsidP="00DB4F88">
      <w:pPr>
        <w:pStyle w:val="Ttulo1"/>
        <w:spacing w:line="360" w:lineRule="auto"/>
      </w:pPr>
    </w:p>
    <w:p w:rsidR="00DB4F88" w:rsidRDefault="00DB4F88" w:rsidP="00DB4F88">
      <w:pPr>
        <w:pStyle w:val="Ttulo1"/>
        <w:spacing w:line="360" w:lineRule="auto"/>
      </w:pPr>
      <w:r w:rsidRPr="00EB3044">
        <w:t>REFERÊNCIAS</w:t>
      </w:r>
    </w:p>
    <w:p w:rsidR="00DB4F88" w:rsidRPr="00EB3044" w:rsidRDefault="00DB4F88" w:rsidP="00617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044">
        <w:rPr>
          <w:rFonts w:ascii="Times New Roman" w:hAnsi="Times New Roman"/>
          <w:sz w:val="24"/>
          <w:szCs w:val="24"/>
        </w:rPr>
        <w:t xml:space="preserve">As referências (se forem citadas) devem seguir as normas da ABNT. Apresentar as referências em </w:t>
      </w:r>
      <w:r w:rsidRPr="006175A8">
        <w:rPr>
          <w:rFonts w:ascii="Times New Roman" w:hAnsi="Times New Roman"/>
          <w:b/>
          <w:bCs/>
          <w:sz w:val="24"/>
          <w:szCs w:val="24"/>
        </w:rPr>
        <w:t>ordem alfabética</w:t>
      </w:r>
      <w:r w:rsidRPr="00EB3044">
        <w:rPr>
          <w:rFonts w:ascii="Times New Roman" w:hAnsi="Times New Roman"/>
          <w:sz w:val="24"/>
          <w:szCs w:val="24"/>
        </w:rPr>
        <w:t xml:space="preserve">. </w:t>
      </w:r>
      <w:r w:rsidRPr="006175A8">
        <w:rPr>
          <w:rFonts w:ascii="Times New Roman" w:hAnsi="Times New Roman"/>
          <w:b/>
          <w:bCs/>
          <w:sz w:val="24"/>
          <w:szCs w:val="24"/>
        </w:rPr>
        <w:t>Espaçamento entre linhas de 1,0</w:t>
      </w:r>
      <w:r w:rsidRPr="00EB3044">
        <w:rPr>
          <w:rFonts w:ascii="Times New Roman" w:hAnsi="Times New Roman"/>
          <w:sz w:val="24"/>
          <w:szCs w:val="24"/>
        </w:rPr>
        <w:t xml:space="preserve">. </w:t>
      </w:r>
      <w:r w:rsidRPr="006175A8">
        <w:rPr>
          <w:rFonts w:ascii="Times New Roman" w:hAnsi="Times New Roman"/>
          <w:b/>
          <w:bCs/>
          <w:sz w:val="24"/>
          <w:szCs w:val="24"/>
        </w:rPr>
        <w:t>Alinhados a margem esquerda</w:t>
      </w:r>
      <w:r w:rsidRPr="00EB3044">
        <w:rPr>
          <w:rFonts w:ascii="Times New Roman" w:hAnsi="Times New Roman"/>
          <w:sz w:val="24"/>
          <w:szCs w:val="24"/>
        </w:rPr>
        <w:t xml:space="preserve">, em </w:t>
      </w:r>
      <w:r w:rsidRPr="006175A8">
        <w:rPr>
          <w:rFonts w:ascii="Times New Roman" w:hAnsi="Times New Roman"/>
          <w:b/>
          <w:bCs/>
          <w:sz w:val="24"/>
          <w:szCs w:val="24"/>
        </w:rPr>
        <w:t>Times New Roman 12</w:t>
      </w:r>
      <w:r w:rsidR="006175A8" w:rsidRPr="006175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175A8">
        <w:rPr>
          <w:rFonts w:ascii="Times New Roman" w:hAnsi="Times New Roman"/>
          <w:b/>
          <w:bCs/>
          <w:sz w:val="24"/>
          <w:szCs w:val="24"/>
        </w:rPr>
        <w:t>de cor preta</w:t>
      </w:r>
      <w:r w:rsidRPr="00EB3044">
        <w:rPr>
          <w:rFonts w:ascii="Times New Roman" w:hAnsi="Times New Roman"/>
          <w:sz w:val="24"/>
          <w:szCs w:val="24"/>
        </w:rPr>
        <w:t xml:space="preserve">. Entre as referências deixar </w:t>
      </w:r>
      <w:r w:rsidRPr="006175A8">
        <w:rPr>
          <w:rFonts w:ascii="Times New Roman" w:hAnsi="Times New Roman"/>
          <w:b/>
          <w:bCs/>
          <w:sz w:val="24"/>
          <w:szCs w:val="24"/>
        </w:rPr>
        <w:t>espaçamento entre linhas de 1,0</w:t>
      </w:r>
      <w:r w:rsidRPr="00EB3044">
        <w:rPr>
          <w:rFonts w:ascii="Times New Roman" w:hAnsi="Times New Roman"/>
          <w:sz w:val="24"/>
          <w:szCs w:val="24"/>
        </w:rPr>
        <w:t xml:space="preserve"> (espaçamento em vazio). Autores da obra em MAIÚSCULO. Em negrito apenas o que for </w:t>
      </w:r>
      <w:r w:rsidRPr="00EB3044">
        <w:rPr>
          <w:rFonts w:ascii="Times New Roman" w:hAnsi="Times New Roman"/>
          <w:sz w:val="24"/>
          <w:szCs w:val="24"/>
        </w:rPr>
        <w:lastRenderedPageBreak/>
        <w:t>destacado conforme ABNT (Livros, Teses, Dissertações e Eventos usar o título em negrito; Artigos usar negrito no nome da revista). Citar todos os autores envolvidos na obra.</w:t>
      </w:r>
    </w:p>
    <w:p w:rsidR="00DB4F88" w:rsidRPr="00F06C44" w:rsidRDefault="00DB4F88" w:rsidP="00DB4F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6C44">
        <w:rPr>
          <w:rFonts w:ascii="Times New Roman" w:hAnsi="Times New Roman"/>
          <w:b/>
          <w:sz w:val="24"/>
          <w:szCs w:val="24"/>
        </w:rPr>
        <w:t>Exemplo de Artigo</w:t>
      </w: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521E9">
        <w:rPr>
          <w:rFonts w:ascii="Times New Roman" w:hAnsi="Times New Roman"/>
          <w:sz w:val="24"/>
          <w:szCs w:val="24"/>
        </w:rPr>
        <w:t xml:space="preserve">ACKERMAN, K. B. </w:t>
      </w:r>
      <w:proofErr w:type="spellStart"/>
      <w:r w:rsidRPr="006521E9">
        <w:rPr>
          <w:rFonts w:ascii="Times New Roman" w:hAnsi="Times New Roman"/>
          <w:sz w:val="24"/>
          <w:szCs w:val="24"/>
        </w:rPr>
        <w:t>The</w:t>
      </w:r>
      <w:proofErr w:type="spellEnd"/>
      <w:r w:rsidRPr="006521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1E9">
        <w:rPr>
          <w:rFonts w:ascii="Times New Roman" w:hAnsi="Times New Roman"/>
          <w:sz w:val="24"/>
          <w:szCs w:val="24"/>
        </w:rPr>
        <w:t>changing</w:t>
      </w:r>
      <w:proofErr w:type="spellEnd"/>
      <w:r w:rsidRPr="006521E9">
        <w:rPr>
          <w:rFonts w:ascii="Times New Roman" w:hAnsi="Times New Roman"/>
          <w:sz w:val="24"/>
          <w:szCs w:val="24"/>
        </w:rPr>
        <w:t xml:space="preserve"> role </w:t>
      </w:r>
      <w:proofErr w:type="spellStart"/>
      <w:r w:rsidRPr="006521E9">
        <w:rPr>
          <w:rFonts w:ascii="Times New Roman" w:hAnsi="Times New Roman"/>
          <w:sz w:val="24"/>
          <w:szCs w:val="24"/>
        </w:rPr>
        <w:t>of</w:t>
      </w:r>
      <w:proofErr w:type="spellEnd"/>
      <w:r w:rsidRPr="006521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1E9">
        <w:rPr>
          <w:rFonts w:ascii="Times New Roman" w:hAnsi="Times New Roman"/>
          <w:sz w:val="24"/>
          <w:szCs w:val="24"/>
        </w:rPr>
        <w:t>warehousing</w:t>
      </w:r>
      <w:proofErr w:type="spellEnd"/>
      <w:r w:rsidRPr="006521E9">
        <w:rPr>
          <w:rFonts w:ascii="Times New Roman" w:hAnsi="Times New Roman"/>
          <w:sz w:val="24"/>
          <w:szCs w:val="24"/>
        </w:rPr>
        <w:t xml:space="preserve">. </w:t>
      </w:r>
      <w:r w:rsidRPr="00EB3044">
        <w:rPr>
          <w:rFonts w:ascii="Times New Roman" w:hAnsi="Times New Roman"/>
          <w:b/>
          <w:iCs/>
          <w:sz w:val="24"/>
          <w:szCs w:val="24"/>
          <w:lang w:val="en-US"/>
        </w:rPr>
        <w:t>Warehousing Forum</w:t>
      </w:r>
      <w:proofErr w:type="gramStart"/>
      <w:r w:rsidRPr="00EB3044">
        <w:rPr>
          <w:rFonts w:ascii="Times New Roman" w:hAnsi="Times New Roman"/>
          <w:sz w:val="24"/>
          <w:szCs w:val="24"/>
          <w:lang w:val="en-US"/>
        </w:rPr>
        <w:t>,v.8</w:t>
      </w:r>
      <w:proofErr w:type="gramEnd"/>
      <w:r w:rsidRPr="00EB3044">
        <w:rPr>
          <w:rFonts w:ascii="Times New Roman" w:hAnsi="Times New Roman"/>
          <w:sz w:val="24"/>
          <w:szCs w:val="24"/>
          <w:lang w:val="en-US"/>
        </w:rPr>
        <w:t>, n.12, p.1-15, 1993.</w:t>
      </w: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3044">
        <w:rPr>
          <w:rFonts w:ascii="Times New Roman" w:hAnsi="Times New Roman"/>
          <w:b/>
          <w:sz w:val="24"/>
          <w:szCs w:val="24"/>
        </w:rPr>
        <w:t xml:space="preserve">Exemplo de Livro </w:t>
      </w:r>
    </w:p>
    <w:p w:rsidR="00DB4F88" w:rsidRPr="00EB3044" w:rsidRDefault="00DB4F88" w:rsidP="00DB4F88">
      <w:pPr>
        <w:pStyle w:val="Corpodetexto2"/>
        <w:spacing w:line="360" w:lineRule="auto"/>
        <w:jc w:val="left"/>
        <w:rPr>
          <w:color w:val="auto"/>
        </w:rPr>
      </w:pPr>
      <w:r w:rsidRPr="00EB3044">
        <w:rPr>
          <w:color w:val="auto"/>
        </w:rPr>
        <w:t xml:space="preserve">BAXTER, M. </w:t>
      </w:r>
      <w:r w:rsidRPr="00EB3044">
        <w:rPr>
          <w:b/>
          <w:color w:val="auto"/>
        </w:rPr>
        <w:t xml:space="preserve">Projeto de produto: </w:t>
      </w:r>
      <w:r w:rsidRPr="00EB3044">
        <w:rPr>
          <w:color w:val="auto"/>
        </w:rPr>
        <w:t xml:space="preserve">guia prático para o design de novos produtos. 2 ed. Trad.:ItiroIida. São Paulo: Edgard </w:t>
      </w:r>
      <w:proofErr w:type="spellStart"/>
      <w:r w:rsidRPr="00EB3044">
        <w:rPr>
          <w:color w:val="auto"/>
        </w:rPr>
        <w:t>Blucher</w:t>
      </w:r>
      <w:proofErr w:type="spellEnd"/>
      <w:r w:rsidRPr="00EB3044">
        <w:rPr>
          <w:color w:val="auto"/>
        </w:rPr>
        <w:t>, 1998.</w:t>
      </w:r>
    </w:p>
    <w:p w:rsidR="00DB4F88" w:rsidRPr="00EB3044" w:rsidRDefault="00DB4F88" w:rsidP="00DB4F88">
      <w:pPr>
        <w:pStyle w:val="Corpodetexto2"/>
        <w:spacing w:line="360" w:lineRule="auto"/>
        <w:jc w:val="left"/>
        <w:rPr>
          <w:color w:val="auto"/>
          <w:lang w:val="pt-PT"/>
        </w:rPr>
      </w:pPr>
    </w:p>
    <w:p w:rsidR="00DB4F88" w:rsidRPr="00EB3044" w:rsidRDefault="00DB4F88" w:rsidP="00DB4F88">
      <w:pPr>
        <w:pStyle w:val="Corpodetexto2"/>
        <w:spacing w:line="360" w:lineRule="auto"/>
        <w:jc w:val="left"/>
        <w:rPr>
          <w:b/>
          <w:color w:val="auto"/>
          <w:lang w:val="pt-PT"/>
        </w:rPr>
      </w:pPr>
      <w:r w:rsidRPr="00EB3044">
        <w:rPr>
          <w:b/>
          <w:color w:val="auto"/>
          <w:lang w:val="pt-PT"/>
        </w:rPr>
        <w:t>Exemplo de Artigo em Eventos (Congresso, Simpósio, Encontro)</w:t>
      </w: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B3044">
        <w:rPr>
          <w:rFonts w:ascii="Times New Roman" w:hAnsi="Times New Roman"/>
          <w:color w:val="000000"/>
          <w:sz w:val="24"/>
          <w:szCs w:val="24"/>
        </w:rPr>
        <w:t>GUIMARÃES, J. C. F.; SEVERO, E. A.; PERREIRA, A. A.; DORION, E. Inovação no processo e melhoria contínua em uma indústria de plásticos do polo moveleiro da Serra Gaúcha. CONGRESSO NACIONAL DE EXCELÊNCIA EM GESTÃO – CNEG, VII, 2011, Rio de Janeiro.</w:t>
      </w:r>
      <w:r w:rsidRPr="00EB3044">
        <w:rPr>
          <w:rFonts w:ascii="Times New Roman" w:hAnsi="Times New Roman"/>
          <w:b/>
          <w:color w:val="000000"/>
          <w:sz w:val="24"/>
          <w:szCs w:val="24"/>
          <w:lang w:val="pt-PT"/>
        </w:rPr>
        <w:t xml:space="preserve"> Anais do VII </w:t>
      </w:r>
      <w:r w:rsidRPr="00EB3044">
        <w:rPr>
          <w:rFonts w:ascii="Times New Roman" w:hAnsi="Times New Roman"/>
          <w:b/>
          <w:color w:val="000000"/>
          <w:sz w:val="24"/>
          <w:szCs w:val="24"/>
        </w:rPr>
        <w:t>Congresso Nacional de Excelência em Gestão</w:t>
      </w:r>
      <w:r w:rsidRPr="00EB3044">
        <w:rPr>
          <w:rFonts w:ascii="Times New Roman" w:hAnsi="Times New Roman"/>
          <w:b/>
          <w:color w:val="000000"/>
          <w:sz w:val="24"/>
          <w:szCs w:val="24"/>
          <w:lang w:val="pt-PT"/>
        </w:rPr>
        <w:t>.</w:t>
      </w:r>
      <w:r w:rsidRPr="00EB3044">
        <w:rPr>
          <w:rFonts w:ascii="Times New Roman" w:hAnsi="Times New Roman"/>
          <w:color w:val="000000"/>
          <w:sz w:val="24"/>
          <w:szCs w:val="24"/>
          <w:lang w:val="pt-PT"/>
        </w:rPr>
        <w:t xml:space="preserve"> Rio de Janeiro: 2007.</w:t>
      </w:r>
    </w:p>
    <w:p w:rsidR="00DB4F88" w:rsidRPr="00EB3044" w:rsidRDefault="00DB4F88" w:rsidP="00DB4F88">
      <w:pPr>
        <w:pStyle w:val="Corpodetexto2"/>
        <w:spacing w:line="360" w:lineRule="auto"/>
        <w:jc w:val="left"/>
        <w:rPr>
          <w:color w:val="auto"/>
          <w:lang w:val="pt-PT"/>
        </w:rPr>
      </w:pPr>
    </w:p>
    <w:p w:rsidR="00DB4F88" w:rsidRPr="00EB3044" w:rsidRDefault="00DB4F88" w:rsidP="00DB4F88">
      <w:pPr>
        <w:pStyle w:val="Corpodetexto2"/>
        <w:spacing w:line="360" w:lineRule="auto"/>
        <w:jc w:val="left"/>
        <w:rPr>
          <w:b/>
          <w:color w:val="auto"/>
          <w:lang w:val="pt-PT"/>
        </w:rPr>
      </w:pPr>
      <w:r w:rsidRPr="00EB3044">
        <w:rPr>
          <w:b/>
          <w:color w:val="auto"/>
          <w:lang w:val="pt-PT"/>
        </w:rPr>
        <w:t>Exemplo de Site</w:t>
      </w: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044">
        <w:rPr>
          <w:rFonts w:ascii="Times New Roman" w:hAnsi="Times New Roman"/>
          <w:sz w:val="24"/>
          <w:szCs w:val="24"/>
        </w:rPr>
        <w:t xml:space="preserve">INSTITUTO BRASILEIRO DE GEOGRAFIA E ESTATÍSTICA (IBGE). </w:t>
      </w:r>
      <w:r w:rsidRPr="00EB3044">
        <w:rPr>
          <w:rFonts w:ascii="Times New Roman" w:hAnsi="Times New Roman"/>
          <w:b/>
          <w:iCs/>
          <w:sz w:val="24"/>
          <w:szCs w:val="24"/>
        </w:rPr>
        <w:t>Perfil dos Idosos Responsáveis pelos Domicílios no Brasil</w:t>
      </w:r>
      <w:r w:rsidRPr="00EB3044">
        <w:rPr>
          <w:rFonts w:ascii="Times New Roman" w:hAnsi="Times New Roman"/>
          <w:b/>
          <w:sz w:val="24"/>
          <w:szCs w:val="24"/>
        </w:rPr>
        <w:t>.</w:t>
      </w:r>
      <w:r w:rsidRPr="00EB3044">
        <w:rPr>
          <w:rFonts w:ascii="Times New Roman" w:hAnsi="Times New Roman"/>
          <w:sz w:val="24"/>
          <w:szCs w:val="24"/>
        </w:rPr>
        <w:t xml:space="preserve"> Disponível em:&lt;http://www.ibge.gov.br/home/estatistica/populacao/perfilidoso/&gt;. Acesso em: 14abr. 2014.</w:t>
      </w: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4F88" w:rsidRPr="00EB3044" w:rsidRDefault="00DB4F88" w:rsidP="00DB4F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3044">
        <w:rPr>
          <w:rFonts w:ascii="Times New Roman" w:hAnsi="Times New Roman"/>
          <w:b/>
          <w:sz w:val="24"/>
          <w:szCs w:val="24"/>
        </w:rPr>
        <w:t>Exemplo de Tese e Dissertação</w:t>
      </w:r>
    </w:p>
    <w:p w:rsidR="00E67DD9" w:rsidRDefault="00DB4F88" w:rsidP="00DB4F88">
      <w:r w:rsidRPr="00EB3044">
        <w:rPr>
          <w:rFonts w:ascii="Times New Roman" w:hAnsi="Times New Roman"/>
          <w:sz w:val="24"/>
          <w:szCs w:val="24"/>
        </w:rPr>
        <w:t xml:space="preserve">MENDES, A. </w:t>
      </w:r>
      <w:r w:rsidRPr="00EB3044">
        <w:rPr>
          <w:rFonts w:ascii="Times New Roman" w:hAnsi="Times New Roman"/>
          <w:b/>
          <w:bCs/>
          <w:sz w:val="24"/>
          <w:szCs w:val="24"/>
        </w:rPr>
        <w:t>Proposta de sistematização e melhoria no processo de desenvolvimento de produtos de pequenas e médias empresas do setor moveleiro</w:t>
      </w:r>
      <w:r w:rsidRPr="00EB3044">
        <w:rPr>
          <w:rFonts w:ascii="Times New Roman" w:hAnsi="Times New Roman"/>
          <w:b/>
          <w:sz w:val="24"/>
          <w:szCs w:val="24"/>
        </w:rPr>
        <w:t xml:space="preserve">. </w:t>
      </w:r>
      <w:r w:rsidRPr="00EB3044">
        <w:rPr>
          <w:rFonts w:ascii="Times New Roman" w:hAnsi="Times New Roman"/>
          <w:sz w:val="24"/>
          <w:szCs w:val="24"/>
        </w:rPr>
        <w:t>Porto Alegre: UFRGS, 2007. Dissertação (Mestrado em Engenharia da Produção) Escola de Engenharia, Universidade Federal do Rio Grande do Sul, 2007.</w:t>
      </w:r>
    </w:p>
    <w:sectPr w:rsidR="00E67DD9" w:rsidSect="006175A8">
      <w:headerReference w:type="default" r:id="rId10"/>
      <w:footerReference w:type="defaul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05" w:rsidRDefault="00004905" w:rsidP="000777A1">
      <w:pPr>
        <w:spacing w:after="0" w:line="240" w:lineRule="auto"/>
      </w:pPr>
      <w:r>
        <w:separator/>
      </w:r>
    </w:p>
  </w:endnote>
  <w:endnote w:type="continuationSeparator" w:id="0">
    <w:p w:rsidR="00004905" w:rsidRDefault="00004905" w:rsidP="0007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A1" w:rsidRPr="00491B89" w:rsidRDefault="004E3298" w:rsidP="000777A1">
    <w:pPr>
      <w:pStyle w:val="Rodap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7" o:spid="_x0000_s4098" type="#_x0000_t32" style="position:absolute;margin-left:2185.05pt;margin-top:1pt;width:479.25pt;height:0;z-index:251660288;visibility:visible;mso-wrap-distance-top:-6e-5mm;mso-wrap-distance-bottom:-6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" strokecolor="black [3213]" strokeweight="1.5pt">
          <w10:wrap anchorx="margin"/>
        </v:shape>
      </w:pict>
    </w:r>
  </w:p>
  <w:p w:rsidR="0059611C" w:rsidRPr="00491B89" w:rsidRDefault="00B11A86" w:rsidP="00B11A86">
    <w:pPr>
      <w:pStyle w:val="Cabealho"/>
      <w:spacing w:line="360" w:lineRule="auto"/>
      <w:ind w:right="360"/>
      <w:jc w:val="center"/>
      <w:rPr>
        <w:rFonts w:ascii="Times New Roman" w:hAnsi="Times New Roman"/>
        <w:b/>
        <w:bCs/>
      </w:rPr>
    </w:pPr>
    <w:r w:rsidRPr="00491B89">
      <w:rPr>
        <w:rFonts w:ascii="Times New Roman" w:hAnsi="Times New Roman"/>
        <w:b/>
        <w:bCs/>
      </w:rPr>
      <w:t xml:space="preserve">Caxias do Sul – RS, de </w:t>
    </w:r>
    <w:r w:rsidR="002B3641">
      <w:rPr>
        <w:rFonts w:ascii="Times New Roman" w:hAnsi="Times New Roman"/>
        <w:b/>
        <w:bCs/>
      </w:rPr>
      <w:t xml:space="preserve">05 e 06 de junho de </w:t>
    </w:r>
    <w:proofErr w:type="gramStart"/>
    <w:r w:rsidR="002B3641">
      <w:rPr>
        <w:rFonts w:ascii="Times New Roman" w:hAnsi="Times New Roman"/>
        <w:b/>
        <w:bCs/>
      </w:rPr>
      <w:t>2023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A1" w:rsidRPr="00491B89" w:rsidRDefault="004E3298" w:rsidP="000777A1">
    <w:pPr>
      <w:pStyle w:val="Rodap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185.05pt;margin-top:1pt;width:479.25pt;height:0;z-index:251664384;visibility:visible;mso-wrap-distance-top:-6e-5mm;mso-wrap-distance-bottom:-6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" strokecolor="black [3213]" strokeweight="1.5pt">
          <w10:wrap anchorx="margin"/>
        </v:shape>
      </w:pict>
    </w:r>
  </w:p>
  <w:p w:rsidR="0059611C" w:rsidRPr="00491B89" w:rsidRDefault="002B3641" w:rsidP="002B3641">
    <w:pPr>
      <w:pStyle w:val="Cabealho"/>
      <w:spacing w:line="360" w:lineRule="auto"/>
      <w:ind w:right="360"/>
      <w:jc w:val="center"/>
      <w:rPr>
        <w:rFonts w:ascii="Times New Roman" w:hAnsi="Times New Roman"/>
        <w:b/>
        <w:bCs/>
      </w:rPr>
    </w:pPr>
    <w:r w:rsidRPr="00491B89">
      <w:rPr>
        <w:rFonts w:ascii="Times New Roman" w:hAnsi="Times New Roman"/>
        <w:b/>
        <w:bCs/>
      </w:rPr>
      <w:t xml:space="preserve">Caxias do Sul – RS, de </w:t>
    </w:r>
    <w:r>
      <w:rPr>
        <w:rFonts w:ascii="Times New Roman" w:hAnsi="Times New Roman"/>
        <w:b/>
        <w:bCs/>
      </w:rPr>
      <w:t>05 e 06 de junho de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05" w:rsidRDefault="00004905" w:rsidP="000777A1">
      <w:pPr>
        <w:spacing w:after="0" w:line="240" w:lineRule="auto"/>
      </w:pPr>
      <w:r>
        <w:separator/>
      </w:r>
    </w:p>
  </w:footnote>
  <w:footnote w:type="continuationSeparator" w:id="0">
    <w:p w:rsidR="00004905" w:rsidRDefault="00004905" w:rsidP="0007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651"/>
      <w:docPartObj>
        <w:docPartGallery w:val="Page Numbers (Top of Page)"/>
        <w:docPartUnique/>
      </w:docPartObj>
    </w:sdtPr>
    <w:sdtEndPr>
      <w:rPr>
        <w:rFonts w:ascii="Times New Roman" w:hAnsi="Times New Roman"/>
        <w:b/>
      </w:rPr>
    </w:sdtEndPr>
    <w:sdtContent>
      <w:p w:rsidR="000777A1" w:rsidRDefault="004E3298">
        <w:pPr>
          <w:pStyle w:val="Cabealho"/>
          <w:jc w:val="right"/>
        </w:pPr>
        <w:r w:rsidRPr="000777A1">
          <w:rPr>
            <w:rFonts w:ascii="Times New Roman" w:hAnsi="Times New Roman"/>
            <w:b/>
          </w:rPr>
          <w:fldChar w:fldCharType="begin"/>
        </w:r>
        <w:r w:rsidR="000777A1" w:rsidRPr="000777A1">
          <w:rPr>
            <w:rFonts w:ascii="Times New Roman" w:hAnsi="Times New Roman"/>
            <w:b/>
          </w:rPr>
          <w:instrText xml:space="preserve"> PAGE   \* MERGEFORMAT </w:instrText>
        </w:r>
        <w:r w:rsidRPr="000777A1">
          <w:rPr>
            <w:rFonts w:ascii="Times New Roman" w:hAnsi="Times New Roman"/>
            <w:b/>
          </w:rPr>
          <w:fldChar w:fldCharType="separate"/>
        </w:r>
        <w:r w:rsidR="005B5A23">
          <w:rPr>
            <w:rFonts w:ascii="Times New Roman" w:hAnsi="Times New Roman"/>
            <w:b/>
            <w:noProof/>
          </w:rPr>
          <w:t>2</w:t>
        </w:r>
        <w:r w:rsidRPr="000777A1">
          <w:rPr>
            <w:rFonts w:ascii="Times New Roman" w:hAnsi="Times New Roman"/>
            <w:b/>
          </w:rPr>
          <w:fldChar w:fldCharType="end"/>
        </w:r>
      </w:p>
    </w:sdtContent>
  </w:sdt>
  <w:sdt>
    <w:sdtPr>
      <w:id w:val="902639"/>
      <w:docPartObj>
        <w:docPartGallery w:val="Page Numbers (Top of Page)"/>
        <w:docPartUnique/>
      </w:docPartObj>
    </w:sdtPr>
    <w:sdtContent>
      <w:p w:rsidR="000777A1" w:rsidRPr="00491B89" w:rsidRDefault="005B5A23" w:rsidP="000777A1">
        <w:pPr>
          <w:pStyle w:val="Cabealho"/>
          <w:jc w:val="center"/>
          <w:rPr>
            <w:rFonts w:ascii="Times New Roman" w:hAnsi="Times New Roman"/>
            <w:b/>
            <w:bCs/>
            <w:sz w:val="24"/>
            <w:szCs w:val="24"/>
          </w:rPr>
        </w:pPr>
        <w:r w:rsidRPr="005B5A23">
          <w:rPr>
            <w:b/>
          </w:rPr>
          <w:t>5</w:t>
        </w:r>
        <w:r w:rsidR="00B11A86">
          <w:rPr>
            <w:rFonts w:ascii="Times New Roman" w:hAnsi="Times New Roman"/>
            <w:b/>
          </w:rPr>
          <w:t>º Congresso de Responsabilidade Socioambiental da FSG</w:t>
        </w:r>
      </w:p>
      <w:p w:rsidR="000777A1" w:rsidRPr="00491B89" w:rsidRDefault="004E3298" w:rsidP="000777A1">
        <w:pPr>
          <w:spacing w:after="0" w:line="240" w:lineRule="auto"/>
          <w:rPr>
            <w:b/>
            <w:bCs/>
            <w:sz w:val="20"/>
          </w:rPr>
        </w:pPr>
      </w:p>
    </w:sdtContent>
  </w:sdt>
  <w:p w:rsidR="000777A1" w:rsidRDefault="004E3298">
    <w:pPr>
      <w:pStyle w:val="Cabealho"/>
    </w:pPr>
    <w:r w:rsidRPr="004E3298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4099" type="#_x0000_t32" style="position:absolute;margin-left:2185.05pt;margin-top:.65pt;width:479.25pt;height:0;z-index:251662336;visibility:visible;mso-wrap-distance-top:-6e-5mm;mso-wrap-distance-bottom:-6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" strokecolor="black [3213]" strokeweight="1.5p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418F"/>
    <w:multiLevelType w:val="hybridMultilevel"/>
    <w:tmpl w:val="108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4" type="connector" idref="#_x0000_s4097"/>
        <o:r id="V:Rule5" type="connector" idref="#Conector de seta reta 7"/>
        <o:r id="V:Rule6" type="connector" idref="#Conector de seta ret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4F88"/>
    <w:rsid w:val="00004905"/>
    <w:rsid w:val="00030525"/>
    <w:rsid w:val="0007674E"/>
    <w:rsid w:val="000777A1"/>
    <w:rsid w:val="000E3206"/>
    <w:rsid w:val="001C469A"/>
    <w:rsid w:val="001F7E62"/>
    <w:rsid w:val="002504F0"/>
    <w:rsid w:val="002B3641"/>
    <w:rsid w:val="002C5825"/>
    <w:rsid w:val="003022CD"/>
    <w:rsid w:val="00332E1D"/>
    <w:rsid w:val="00372CDF"/>
    <w:rsid w:val="00382EEE"/>
    <w:rsid w:val="00444A16"/>
    <w:rsid w:val="004C7DA5"/>
    <w:rsid w:val="004D7412"/>
    <w:rsid w:val="004E3298"/>
    <w:rsid w:val="00561022"/>
    <w:rsid w:val="0059611C"/>
    <w:rsid w:val="005B5A23"/>
    <w:rsid w:val="005C3963"/>
    <w:rsid w:val="005D5540"/>
    <w:rsid w:val="00610EA8"/>
    <w:rsid w:val="006175A8"/>
    <w:rsid w:val="006268E5"/>
    <w:rsid w:val="006521E9"/>
    <w:rsid w:val="00711AEF"/>
    <w:rsid w:val="007708A0"/>
    <w:rsid w:val="00823D79"/>
    <w:rsid w:val="0087451F"/>
    <w:rsid w:val="009532ED"/>
    <w:rsid w:val="00957010"/>
    <w:rsid w:val="009829FF"/>
    <w:rsid w:val="00992999"/>
    <w:rsid w:val="00A15A73"/>
    <w:rsid w:val="00A91867"/>
    <w:rsid w:val="00AB6F40"/>
    <w:rsid w:val="00B11A86"/>
    <w:rsid w:val="00B85F23"/>
    <w:rsid w:val="00BC7577"/>
    <w:rsid w:val="00C47E56"/>
    <w:rsid w:val="00C75A09"/>
    <w:rsid w:val="00D136FB"/>
    <w:rsid w:val="00D9783A"/>
    <w:rsid w:val="00DB4F88"/>
    <w:rsid w:val="00E112D8"/>
    <w:rsid w:val="00E565DB"/>
    <w:rsid w:val="00E92EBC"/>
    <w:rsid w:val="00EA2877"/>
    <w:rsid w:val="00F06C44"/>
    <w:rsid w:val="00F131EA"/>
    <w:rsid w:val="00FB142D"/>
    <w:rsid w:val="00FC7FEB"/>
    <w:rsid w:val="00FE4FF4"/>
    <w:rsid w:val="00FE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88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4F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F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uiPriority w:val="99"/>
    <w:unhideWhenUsed/>
    <w:rsid w:val="00DB4F88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DB4F8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B4F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B4F88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B4F88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7A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7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7A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077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77A1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82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fsg.br/index.php/rpsic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Kelly Wilmsem Dalla Santa Spada - Docência</dc:creator>
  <cp:lastModifiedBy>Raquel</cp:lastModifiedBy>
  <cp:revision>2</cp:revision>
  <dcterms:created xsi:type="dcterms:W3CDTF">2023-05-03T11:44:00Z</dcterms:created>
  <dcterms:modified xsi:type="dcterms:W3CDTF">2023-05-03T11:44:00Z</dcterms:modified>
</cp:coreProperties>
</file>